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6C66D" w14:textId="77777777" w:rsidR="005827E3" w:rsidRPr="008B0F01" w:rsidRDefault="005827E3" w:rsidP="009B1B78">
      <w:pPr>
        <w:rPr>
          <w:szCs w:val="21"/>
        </w:rPr>
      </w:pPr>
      <w:r w:rsidRPr="008B0F01">
        <w:rPr>
          <w:rFonts w:hint="eastAsia"/>
          <w:szCs w:val="21"/>
        </w:rPr>
        <w:t>ご担当医殿</w:t>
      </w:r>
    </w:p>
    <w:p w14:paraId="588725E7" w14:textId="77777777" w:rsidR="005827E3" w:rsidRPr="009B1B78" w:rsidRDefault="005827E3" w:rsidP="005827E3">
      <w:pPr>
        <w:jc w:val="center"/>
        <w:rPr>
          <w:sz w:val="22"/>
        </w:rPr>
      </w:pPr>
      <w:r w:rsidRPr="009B1B78">
        <w:rPr>
          <w:rFonts w:hint="eastAsia"/>
          <w:sz w:val="22"/>
        </w:rPr>
        <w:t>登校許可証明の記入について（ご依頼）</w:t>
      </w:r>
    </w:p>
    <w:p w14:paraId="53C5F4BF" w14:textId="77777777" w:rsidR="005827E3" w:rsidRPr="008B0F01" w:rsidRDefault="005827E3" w:rsidP="005827E3">
      <w:pPr>
        <w:jc w:val="center"/>
        <w:rPr>
          <w:szCs w:val="21"/>
        </w:rPr>
      </w:pPr>
    </w:p>
    <w:p w14:paraId="6C4B1774" w14:textId="77777777" w:rsidR="00CF7AC9" w:rsidRDefault="005827E3" w:rsidP="005827E3">
      <w:pPr>
        <w:jc w:val="left"/>
        <w:rPr>
          <w:szCs w:val="21"/>
        </w:rPr>
      </w:pPr>
      <w:r w:rsidRPr="008B0F01">
        <w:rPr>
          <w:rFonts w:hint="eastAsia"/>
          <w:szCs w:val="21"/>
        </w:rPr>
        <w:t>「学校において予防すべき感染症」に罹患しました本学学生について、学校保健安全法の基準に</w:t>
      </w:r>
    </w:p>
    <w:p w14:paraId="17CFB5B4" w14:textId="77777777" w:rsidR="005827E3" w:rsidRDefault="005827E3" w:rsidP="005827E3">
      <w:pPr>
        <w:jc w:val="left"/>
        <w:rPr>
          <w:szCs w:val="21"/>
        </w:rPr>
      </w:pPr>
      <w:r w:rsidRPr="008B0F01">
        <w:rPr>
          <w:rFonts w:hint="eastAsia"/>
          <w:szCs w:val="21"/>
        </w:rPr>
        <w:t>より登校に支障</w:t>
      </w:r>
      <w:r w:rsidR="009B1B78">
        <w:rPr>
          <w:rFonts w:hint="eastAsia"/>
          <w:szCs w:val="21"/>
        </w:rPr>
        <w:t>ない</w:t>
      </w:r>
      <w:r w:rsidRPr="008B0F01">
        <w:rPr>
          <w:rFonts w:hint="eastAsia"/>
          <w:szCs w:val="21"/>
        </w:rPr>
        <w:t>ことを、下記証明書にご記入くださいますようお願い申し上げます。</w:t>
      </w:r>
    </w:p>
    <w:p w14:paraId="167A77E9" w14:textId="77777777" w:rsidR="00CF7AC9" w:rsidRPr="008B0F01" w:rsidRDefault="00CF7AC9" w:rsidP="005827E3">
      <w:pPr>
        <w:jc w:val="left"/>
        <w:rPr>
          <w:szCs w:val="21"/>
        </w:rPr>
      </w:pPr>
    </w:p>
    <w:p w14:paraId="7356DDFD" w14:textId="77777777" w:rsidR="005611EC" w:rsidRDefault="005827E3" w:rsidP="00CF7AC9">
      <w:pPr>
        <w:wordWrap w:val="0"/>
        <w:ind w:right="1050"/>
        <w:jc w:val="right"/>
        <w:rPr>
          <w:szCs w:val="21"/>
        </w:rPr>
      </w:pPr>
      <w:r w:rsidRPr="008B0F01">
        <w:rPr>
          <w:rFonts w:hint="eastAsia"/>
          <w:szCs w:val="21"/>
        </w:rPr>
        <w:t>東京情報大学医務室</w:t>
      </w:r>
    </w:p>
    <w:p w14:paraId="668F2386" w14:textId="77777777" w:rsidR="008312F4" w:rsidRPr="008B0F01" w:rsidRDefault="008312F4" w:rsidP="00CF7AC9">
      <w:pPr>
        <w:ind w:right="630"/>
        <w:jc w:val="right"/>
        <w:rPr>
          <w:szCs w:val="21"/>
        </w:rPr>
      </w:pPr>
      <w:r w:rsidRPr="008B0F01">
        <w:rPr>
          <w:rFonts w:hint="eastAsia"/>
          <w:szCs w:val="21"/>
        </w:rPr>
        <w:t>TEL</w:t>
      </w:r>
      <w:r w:rsidR="005827E3" w:rsidRPr="008B0F01">
        <w:rPr>
          <w:rFonts w:hint="eastAsia"/>
          <w:szCs w:val="21"/>
        </w:rPr>
        <w:t xml:space="preserve">　043（236）1109</w:t>
      </w:r>
    </w:p>
    <w:p w14:paraId="1C52CC2F" w14:textId="77777777" w:rsidR="008312F4" w:rsidRPr="005611EC" w:rsidRDefault="008312F4" w:rsidP="008312F4">
      <w:pPr>
        <w:jc w:val="left"/>
        <w:rPr>
          <w:szCs w:val="21"/>
          <w:u w:val="dotted"/>
        </w:rPr>
      </w:pPr>
      <w:r w:rsidRPr="008B0F01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</w:t>
      </w:r>
    </w:p>
    <w:p w14:paraId="2F6FEE42" w14:textId="77777777" w:rsidR="008312F4" w:rsidRPr="009B1B78" w:rsidRDefault="008312F4" w:rsidP="008312F4">
      <w:pPr>
        <w:jc w:val="center"/>
        <w:rPr>
          <w:sz w:val="30"/>
          <w:szCs w:val="30"/>
        </w:rPr>
      </w:pPr>
      <w:r w:rsidRPr="009B1B78">
        <w:rPr>
          <w:rFonts w:hint="eastAsia"/>
          <w:sz w:val="30"/>
          <w:szCs w:val="30"/>
        </w:rPr>
        <w:t>学校感染症登校許可証明書</w:t>
      </w:r>
    </w:p>
    <w:p w14:paraId="741422E1" w14:textId="77777777" w:rsidR="008B0F01" w:rsidRPr="008312F4" w:rsidRDefault="008B0F01" w:rsidP="00A20F22">
      <w:pPr>
        <w:jc w:val="center"/>
        <w:rPr>
          <w:szCs w:val="21"/>
          <w:u w:val="dotted"/>
        </w:rPr>
      </w:pPr>
    </w:p>
    <w:p w14:paraId="438B07D3" w14:textId="77777777" w:rsidR="008312F4" w:rsidRDefault="008312F4" w:rsidP="008312F4">
      <w:pPr>
        <w:jc w:val="left"/>
        <w:rPr>
          <w:szCs w:val="21"/>
          <w:u w:val="single"/>
        </w:rPr>
      </w:pPr>
      <w:r w:rsidRPr="008312F4">
        <w:rPr>
          <w:rFonts w:hint="eastAsia"/>
          <w:szCs w:val="21"/>
        </w:rPr>
        <w:t>１．</w:t>
      </w:r>
      <w:r w:rsidRPr="008312F4">
        <w:rPr>
          <w:rFonts w:hint="eastAsia"/>
          <w:szCs w:val="21"/>
          <w:u w:val="single"/>
        </w:rPr>
        <w:t>氏名：</w:t>
      </w:r>
      <w:r>
        <w:rPr>
          <w:rFonts w:hint="eastAsia"/>
          <w:szCs w:val="21"/>
          <w:u w:val="single"/>
        </w:rPr>
        <w:t xml:space="preserve">　　　　　　　　　　　</w:t>
      </w:r>
      <w:r>
        <w:rPr>
          <w:rFonts w:hint="eastAsia"/>
          <w:szCs w:val="21"/>
        </w:rPr>
        <w:t xml:space="preserve">　　　　　　</w:t>
      </w:r>
      <w:r w:rsidRPr="008312F4">
        <w:rPr>
          <w:rFonts w:hint="eastAsia"/>
          <w:szCs w:val="21"/>
          <w:u w:val="single"/>
        </w:rPr>
        <w:t>学籍番号：</w:t>
      </w:r>
      <w:r>
        <w:rPr>
          <w:rFonts w:hint="eastAsia"/>
          <w:szCs w:val="21"/>
          <w:u w:val="single"/>
        </w:rPr>
        <w:t xml:space="preserve">　　　　　　　　　　　</w:t>
      </w:r>
    </w:p>
    <w:p w14:paraId="47B80DAE" w14:textId="77777777" w:rsidR="008312F4" w:rsidRDefault="008312F4" w:rsidP="008312F4">
      <w:pPr>
        <w:jc w:val="left"/>
        <w:rPr>
          <w:szCs w:val="21"/>
        </w:rPr>
      </w:pPr>
      <w:r>
        <w:rPr>
          <w:rFonts w:hint="eastAsia"/>
          <w:szCs w:val="21"/>
        </w:rPr>
        <w:t xml:space="preserve">　※上記欄は、学生本人が記入すること</w:t>
      </w:r>
    </w:p>
    <w:p w14:paraId="7AF1B8DB" w14:textId="77777777" w:rsidR="008312F4" w:rsidRDefault="008312F4" w:rsidP="008312F4">
      <w:pPr>
        <w:jc w:val="left"/>
        <w:rPr>
          <w:szCs w:val="21"/>
        </w:rPr>
      </w:pPr>
    </w:p>
    <w:p w14:paraId="264D91F0" w14:textId="77777777" w:rsidR="008312F4" w:rsidRDefault="008312F4" w:rsidP="008312F4">
      <w:pPr>
        <w:jc w:val="left"/>
        <w:rPr>
          <w:szCs w:val="21"/>
        </w:rPr>
      </w:pPr>
      <w:r>
        <w:rPr>
          <w:rFonts w:hint="eastAsia"/>
          <w:szCs w:val="21"/>
        </w:rPr>
        <w:t>２.</w:t>
      </w:r>
      <w:r w:rsidR="00423B7D">
        <w:rPr>
          <w:rFonts w:hint="eastAsia"/>
          <w:szCs w:val="21"/>
        </w:rPr>
        <w:t xml:space="preserve"> </w:t>
      </w:r>
      <w:r w:rsidR="00CF7AC9">
        <w:rPr>
          <w:rFonts w:hint="eastAsia"/>
          <w:szCs w:val="21"/>
        </w:rPr>
        <w:t>疾患名</w:t>
      </w:r>
      <w:r w:rsidR="003F0DD7">
        <w:rPr>
          <w:rFonts w:hint="eastAsia"/>
          <w:szCs w:val="21"/>
        </w:rPr>
        <w:t>（該当欄にレ点を付けてください）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6"/>
        <w:gridCol w:w="6378"/>
      </w:tblGrid>
      <w:tr w:rsidR="00964766" w14:paraId="2785ADD2" w14:textId="77777777" w:rsidTr="00CF7AC9">
        <w:tc>
          <w:tcPr>
            <w:tcW w:w="2689" w:type="dxa"/>
          </w:tcPr>
          <w:p w14:paraId="08E458B7" w14:textId="77777777" w:rsidR="00964766" w:rsidRDefault="00964766" w:rsidP="003F0D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疾患名</w:t>
            </w:r>
          </w:p>
        </w:tc>
        <w:tc>
          <w:tcPr>
            <w:tcW w:w="6378" w:type="dxa"/>
          </w:tcPr>
          <w:p w14:paraId="3B2C249F" w14:textId="77777777" w:rsidR="00964766" w:rsidRDefault="00964766" w:rsidP="003F0D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出席停止期間</w:t>
            </w:r>
          </w:p>
        </w:tc>
      </w:tr>
      <w:tr w:rsidR="00964766" w14:paraId="7E459E13" w14:textId="77777777" w:rsidTr="00CF7AC9">
        <w:tc>
          <w:tcPr>
            <w:tcW w:w="2689" w:type="dxa"/>
          </w:tcPr>
          <w:p w14:paraId="4E6A24C2" w14:textId="77777777" w:rsidR="00964766" w:rsidRPr="00964766" w:rsidRDefault="00964766" w:rsidP="0096476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964766">
              <w:rPr>
                <w:rFonts w:hint="eastAsia"/>
                <w:szCs w:val="21"/>
              </w:rPr>
              <w:t>麻疹</w:t>
            </w:r>
          </w:p>
        </w:tc>
        <w:tc>
          <w:tcPr>
            <w:tcW w:w="6378" w:type="dxa"/>
          </w:tcPr>
          <w:p w14:paraId="59110DA7" w14:textId="77777777" w:rsidR="00964766" w:rsidRDefault="00964766" w:rsidP="008312F4">
            <w:pPr>
              <w:jc w:val="left"/>
              <w:rPr>
                <w:szCs w:val="21"/>
              </w:rPr>
            </w:pPr>
            <w:r>
              <w:t>解熱した後３日を経過するまで</w:t>
            </w:r>
          </w:p>
        </w:tc>
      </w:tr>
      <w:tr w:rsidR="00964766" w14:paraId="14CEC762" w14:textId="77777777" w:rsidTr="00CF7AC9">
        <w:tc>
          <w:tcPr>
            <w:tcW w:w="2689" w:type="dxa"/>
          </w:tcPr>
          <w:p w14:paraId="4FCE3A02" w14:textId="77777777" w:rsidR="00964766" w:rsidRPr="00964766" w:rsidRDefault="00964766" w:rsidP="0096476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964766">
              <w:rPr>
                <w:rFonts w:hint="eastAsia"/>
                <w:szCs w:val="21"/>
              </w:rPr>
              <w:t>風疹</w:t>
            </w:r>
          </w:p>
        </w:tc>
        <w:tc>
          <w:tcPr>
            <w:tcW w:w="6378" w:type="dxa"/>
          </w:tcPr>
          <w:p w14:paraId="3594495A" w14:textId="77777777" w:rsidR="00964766" w:rsidRDefault="00964766" w:rsidP="008312F4">
            <w:pPr>
              <w:jc w:val="left"/>
              <w:rPr>
                <w:szCs w:val="21"/>
              </w:rPr>
            </w:pPr>
            <w:r>
              <w:t>発疹が消失するまで</w:t>
            </w:r>
          </w:p>
        </w:tc>
      </w:tr>
      <w:tr w:rsidR="00964766" w14:paraId="407546BB" w14:textId="77777777" w:rsidTr="00CF7AC9">
        <w:tc>
          <w:tcPr>
            <w:tcW w:w="2689" w:type="dxa"/>
          </w:tcPr>
          <w:p w14:paraId="5BC3AB3B" w14:textId="77777777" w:rsidR="00964766" w:rsidRPr="00A20F22" w:rsidRDefault="00964766" w:rsidP="00A20F2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A20F22">
              <w:rPr>
                <w:rFonts w:hint="eastAsia"/>
                <w:szCs w:val="21"/>
              </w:rPr>
              <w:t>水痘</w:t>
            </w:r>
          </w:p>
        </w:tc>
        <w:tc>
          <w:tcPr>
            <w:tcW w:w="6378" w:type="dxa"/>
          </w:tcPr>
          <w:p w14:paraId="7C8CCBD9" w14:textId="77777777" w:rsidR="00964766" w:rsidRDefault="00964766" w:rsidP="008312F4">
            <w:pPr>
              <w:jc w:val="left"/>
              <w:rPr>
                <w:szCs w:val="21"/>
              </w:rPr>
            </w:pPr>
            <w:r>
              <w:t>すべての発疹がかさぶたになるまで</w:t>
            </w:r>
          </w:p>
        </w:tc>
      </w:tr>
      <w:tr w:rsidR="00964766" w14:paraId="1A0B491E" w14:textId="77777777" w:rsidTr="00CF7AC9">
        <w:tc>
          <w:tcPr>
            <w:tcW w:w="2689" w:type="dxa"/>
          </w:tcPr>
          <w:p w14:paraId="6E275A5C" w14:textId="77777777" w:rsidR="00964766" w:rsidRPr="00A20F22" w:rsidRDefault="00964766" w:rsidP="00A20F2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A20F22">
              <w:rPr>
                <w:rFonts w:hint="eastAsia"/>
                <w:szCs w:val="21"/>
              </w:rPr>
              <w:t>流行性耳下腺炎　　　（おたふく）</w:t>
            </w:r>
          </w:p>
        </w:tc>
        <w:tc>
          <w:tcPr>
            <w:tcW w:w="6378" w:type="dxa"/>
          </w:tcPr>
          <w:p w14:paraId="76C260DF" w14:textId="77777777" w:rsidR="00964766" w:rsidRDefault="00964766" w:rsidP="008312F4">
            <w:pPr>
              <w:jc w:val="left"/>
              <w:rPr>
                <w:szCs w:val="21"/>
              </w:rPr>
            </w:pPr>
            <w:r>
              <w:t>耳下腺，顎下腺又は舌下腺の腫脹が発現した後５日 を経過し，かつ，全身状態が良好になるま</w:t>
            </w:r>
            <w:r>
              <w:rPr>
                <w:rFonts w:hint="eastAsia"/>
              </w:rPr>
              <w:t>で</w:t>
            </w:r>
          </w:p>
        </w:tc>
      </w:tr>
      <w:tr w:rsidR="00964766" w14:paraId="62E49978" w14:textId="77777777" w:rsidTr="00CF7AC9">
        <w:tc>
          <w:tcPr>
            <w:tcW w:w="2689" w:type="dxa"/>
          </w:tcPr>
          <w:p w14:paraId="3E00D259" w14:textId="77777777" w:rsidR="00964766" w:rsidRPr="00A20F22" w:rsidRDefault="00964766" w:rsidP="00A20F2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A20F22">
              <w:rPr>
                <w:rFonts w:hint="eastAsia"/>
                <w:szCs w:val="21"/>
              </w:rPr>
              <w:t>百日咳</w:t>
            </w:r>
          </w:p>
        </w:tc>
        <w:tc>
          <w:tcPr>
            <w:tcW w:w="6378" w:type="dxa"/>
          </w:tcPr>
          <w:p w14:paraId="409280FD" w14:textId="77777777" w:rsidR="00964766" w:rsidRDefault="00A20F22" w:rsidP="008312F4">
            <w:pPr>
              <w:jc w:val="left"/>
            </w:pPr>
            <w:r>
              <w:t>特有の咳が消失するまで又は５日間の適正な抗菌性</w:t>
            </w:r>
          </w:p>
          <w:p w14:paraId="4F6B4FE3" w14:textId="77777777" w:rsidR="00A20F22" w:rsidRDefault="00A20F22" w:rsidP="008312F4">
            <w:pPr>
              <w:jc w:val="left"/>
              <w:rPr>
                <w:szCs w:val="21"/>
              </w:rPr>
            </w:pPr>
            <w:r>
              <w:t>物質製剤による治療が終了するま</w:t>
            </w:r>
            <w:r>
              <w:rPr>
                <w:rFonts w:hint="eastAsia"/>
              </w:rPr>
              <w:t>で</w:t>
            </w:r>
          </w:p>
        </w:tc>
      </w:tr>
      <w:tr w:rsidR="00964766" w14:paraId="46A6C457" w14:textId="77777777" w:rsidTr="00CF7AC9">
        <w:tc>
          <w:tcPr>
            <w:tcW w:w="2689" w:type="dxa"/>
          </w:tcPr>
          <w:p w14:paraId="1DBE4F33" w14:textId="7A33B928" w:rsidR="00964766" w:rsidRPr="00F10A69" w:rsidRDefault="00964766" w:rsidP="00F10A6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A20F22">
              <w:rPr>
                <w:rFonts w:hint="eastAsia"/>
                <w:szCs w:val="21"/>
              </w:rPr>
              <w:t>咽頭結膜熱</w:t>
            </w:r>
            <w:r w:rsidR="00F10A69">
              <w:rPr>
                <w:rFonts w:hint="eastAsia"/>
                <w:szCs w:val="21"/>
              </w:rPr>
              <w:t xml:space="preserve">　　　　</w:t>
            </w:r>
            <w:r w:rsidRPr="00F10A69">
              <w:rPr>
                <w:rFonts w:hint="eastAsia"/>
                <w:sz w:val="20"/>
                <w:szCs w:val="20"/>
              </w:rPr>
              <w:t>（プール熱）</w:t>
            </w:r>
          </w:p>
        </w:tc>
        <w:tc>
          <w:tcPr>
            <w:tcW w:w="6378" w:type="dxa"/>
          </w:tcPr>
          <w:p w14:paraId="28F12860" w14:textId="77777777" w:rsidR="00964766" w:rsidRDefault="00A20F22" w:rsidP="008312F4">
            <w:pPr>
              <w:jc w:val="left"/>
              <w:rPr>
                <w:szCs w:val="21"/>
              </w:rPr>
            </w:pPr>
            <w:r>
              <w:t>主要症状が消退した後２日を経過するま</w:t>
            </w:r>
            <w:r>
              <w:rPr>
                <w:rFonts w:hint="eastAsia"/>
              </w:rPr>
              <w:t>で</w:t>
            </w:r>
          </w:p>
        </w:tc>
      </w:tr>
      <w:tr w:rsidR="00964766" w14:paraId="27757A2A" w14:textId="77777777" w:rsidTr="00CF7AC9">
        <w:tc>
          <w:tcPr>
            <w:tcW w:w="2689" w:type="dxa"/>
          </w:tcPr>
          <w:p w14:paraId="06C712CE" w14:textId="77777777" w:rsidR="00964766" w:rsidRPr="00A20F22" w:rsidRDefault="00964766" w:rsidP="00A20F2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A20F22">
              <w:rPr>
                <w:rFonts w:hint="eastAsia"/>
                <w:szCs w:val="21"/>
              </w:rPr>
              <w:t>結核</w:t>
            </w:r>
          </w:p>
        </w:tc>
        <w:tc>
          <w:tcPr>
            <w:tcW w:w="6378" w:type="dxa"/>
          </w:tcPr>
          <w:p w14:paraId="1E290A1B" w14:textId="77777777" w:rsidR="00964766" w:rsidRDefault="00CF7AC9" w:rsidP="008312F4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医師が</w:t>
            </w:r>
            <w:r w:rsidR="00A20F22">
              <w:t>感染のおそれがないと認めるま</w:t>
            </w:r>
            <w:r w:rsidR="00A20F22">
              <w:rPr>
                <w:rFonts w:hint="eastAsia"/>
              </w:rPr>
              <w:t>で</w:t>
            </w:r>
          </w:p>
        </w:tc>
      </w:tr>
      <w:tr w:rsidR="00A20F22" w14:paraId="319C2D58" w14:textId="77777777" w:rsidTr="00CF7AC9">
        <w:tc>
          <w:tcPr>
            <w:tcW w:w="2689" w:type="dxa"/>
          </w:tcPr>
          <w:p w14:paraId="60DC5441" w14:textId="77777777" w:rsidR="00A20F22" w:rsidRPr="00A20F22" w:rsidRDefault="00A20F22" w:rsidP="00A20F2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>
              <w:t xml:space="preserve">髄膜炎菌性髄膜炎 </w:t>
            </w:r>
          </w:p>
        </w:tc>
        <w:tc>
          <w:tcPr>
            <w:tcW w:w="6378" w:type="dxa"/>
          </w:tcPr>
          <w:p w14:paraId="7F9927E3" w14:textId="77777777" w:rsidR="00A20F22" w:rsidRDefault="00CF7AC9" w:rsidP="008312F4">
            <w:pPr>
              <w:jc w:val="left"/>
            </w:pPr>
            <w:r>
              <w:rPr>
                <w:rFonts w:hint="eastAsia"/>
              </w:rPr>
              <w:t>医師が</w:t>
            </w:r>
            <w:r w:rsidR="00A20F22">
              <w:rPr>
                <w:rFonts w:hint="eastAsia"/>
              </w:rPr>
              <w:t>感</w:t>
            </w:r>
            <w:r w:rsidR="00A20F22">
              <w:t>染のおそれがないと認めるまで</w:t>
            </w:r>
          </w:p>
        </w:tc>
      </w:tr>
      <w:tr w:rsidR="00F10A69" w14:paraId="50A9B48F" w14:textId="77777777" w:rsidTr="00CF7AC9">
        <w:tc>
          <w:tcPr>
            <w:tcW w:w="2689" w:type="dxa"/>
          </w:tcPr>
          <w:p w14:paraId="267E87CE" w14:textId="7AC25820" w:rsidR="00F10A69" w:rsidRDefault="00F10A69" w:rsidP="00A20F22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感染性胃腸炎</w:t>
            </w:r>
          </w:p>
        </w:tc>
        <w:tc>
          <w:tcPr>
            <w:tcW w:w="6378" w:type="dxa"/>
          </w:tcPr>
          <w:p w14:paraId="5F2CB1B1" w14:textId="1CB438AB" w:rsidR="00F10A69" w:rsidRDefault="00F10A69" w:rsidP="008312F4">
            <w:pPr>
              <w:jc w:val="left"/>
            </w:pPr>
            <w:r w:rsidRPr="00F10A69">
              <w:rPr>
                <w:rFonts w:hint="eastAsia"/>
              </w:rPr>
              <w:t>医師が感</w:t>
            </w:r>
            <w:r w:rsidRPr="00F10A69">
              <w:t>染のおそれがないと認めるまで</w:t>
            </w:r>
          </w:p>
        </w:tc>
      </w:tr>
      <w:tr w:rsidR="00964766" w14:paraId="7D6AF1DC" w14:textId="77777777" w:rsidTr="00CF7AC9">
        <w:tc>
          <w:tcPr>
            <w:tcW w:w="2689" w:type="dxa"/>
          </w:tcPr>
          <w:p w14:paraId="4F8468CD" w14:textId="77777777" w:rsidR="00964766" w:rsidRDefault="003F0DD7" w:rsidP="00A20F2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</w:rPr>
              <w:t>その他の</w:t>
            </w:r>
            <w:r w:rsidR="00A20F22">
              <w:t>感染症</w:t>
            </w:r>
          </w:p>
          <w:p w14:paraId="25B56687" w14:textId="77777777" w:rsidR="00A20F22" w:rsidRPr="00CF7AC9" w:rsidRDefault="00A20F22" w:rsidP="00CF7AC9">
            <w:pPr>
              <w:jc w:val="left"/>
              <w:rPr>
                <w:szCs w:val="21"/>
              </w:rPr>
            </w:pPr>
            <w:r w:rsidRPr="00CF7AC9">
              <w:rPr>
                <w:rFonts w:hint="eastAsia"/>
                <w:szCs w:val="21"/>
              </w:rPr>
              <w:t>（</w:t>
            </w:r>
            <w:r w:rsidR="00CF7AC9" w:rsidRPr="00CF7AC9">
              <w:rPr>
                <w:rFonts w:hint="eastAsia"/>
                <w:szCs w:val="21"/>
              </w:rPr>
              <w:t xml:space="preserve">　　</w:t>
            </w:r>
            <w:r w:rsidRPr="00CF7AC9">
              <w:rPr>
                <w:rFonts w:hint="eastAsia"/>
                <w:szCs w:val="21"/>
              </w:rPr>
              <w:t xml:space="preserve">　　　　　</w:t>
            </w:r>
            <w:r w:rsidR="00CF7AC9">
              <w:rPr>
                <w:rFonts w:hint="eastAsia"/>
                <w:szCs w:val="21"/>
              </w:rPr>
              <w:t xml:space="preserve">　　</w:t>
            </w:r>
            <w:r w:rsidRPr="00CF7AC9">
              <w:rPr>
                <w:rFonts w:hint="eastAsia"/>
                <w:szCs w:val="21"/>
              </w:rPr>
              <w:t xml:space="preserve">　）</w:t>
            </w:r>
          </w:p>
        </w:tc>
        <w:tc>
          <w:tcPr>
            <w:tcW w:w="6378" w:type="dxa"/>
          </w:tcPr>
          <w:p w14:paraId="3B2B0BA8" w14:textId="77777777" w:rsidR="00964766" w:rsidRDefault="00CF7AC9" w:rsidP="008312F4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医師が</w:t>
            </w:r>
            <w:r w:rsidR="003F0DD7">
              <w:rPr>
                <w:rFonts w:hint="eastAsia"/>
              </w:rPr>
              <w:t>感</w:t>
            </w:r>
            <w:r w:rsidR="003F0DD7">
              <w:t>染のおそれがないと認めるまで</w:t>
            </w:r>
          </w:p>
        </w:tc>
      </w:tr>
    </w:tbl>
    <w:p w14:paraId="0ACD9038" w14:textId="77777777" w:rsidR="005611EC" w:rsidRPr="003F0DD7" w:rsidRDefault="005611EC" w:rsidP="008312F4">
      <w:pPr>
        <w:jc w:val="left"/>
        <w:rPr>
          <w:szCs w:val="21"/>
          <w:u w:val="thick"/>
        </w:rPr>
      </w:pPr>
    </w:p>
    <w:p w14:paraId="0B225B3C" w14:textId="77777777" w:rsidR="00FB7684" w:rsidRDefault="008312F4" w:rsidP="008312F4">
      <w:pPr>
        <w:jc w:val="left"/>
        <w:rPr>
          <w:szCs w:val="21"/>
        </w:rPr>
      </w:pPr>
      <w:r>
        <w:rPr>
          <w:rFonts w:hint="eastAsia"/>
          <w:szCs w:val="21"/>
        </w:rPr>
        <w:t>３.</w:t>
      </w:r>
      <w:r w:rsidR="00423B7D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出席停止期間</w:t>
      </w:r>
    </w:p>
    <w:p w14:paraId="4012CAB0" w14:textId="77777777" w:rsidR="00CF7AC9" w:rsidRDefault="00656FFE" w:rsidP="00CF7AC9">
      <w:pPr>
        <w:jc w:val="left"/>
        <w:rPr>
          <w:szCs w:val="21"/>
        </w:rPr>
      </w:pPr>
      <w:r>
        <w:rPr>
          <w:rFonts w:hint="eastAsia"/>
          <w:szCs w:val="21"/>
        </w:rPr>
        <w:t>上</w:t>
      </w:r>
      <w:r w:rsidR="00CF7AC9">
        <w:rPr>
          <w:rFonts w:hint="eastAsia"/>
          <w:szCs w:val="21"/>
        </w:rPr>
        <w:t>記</w:t>
      </w:r>
      <w:r w:rsidR="00E60306">
        <w:rPr>
          <w:rFonts w:hint="eastAsia"/>
          <w:szCs w:val="21"/>
        </w:rPr>
        <w:t>の疾患で療養中のところ、現在軽快し、登校に支障がないことを</w:t>
      </w:r>
      <w:r w:rsidR="00CF7AC9">
        <w:rPr>
          <w:rFonts w:hint="eastAsia"/>
          <w:szCs w:val="21"/>
        </w:rPr>
        <w:t>証明します。</w:t>
      </w:r>
    </w:p>
    <w:p w14:paraId="2BF69D20" w14:textId="77777777" w:rsidR="00E60306" w:rsidRDefault="00FB7684" w:rsidP="008312F4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Pr="00FB7684">
        <w:rPr>
          <w:rFonts w:hint="eastAsia"/>
          <w:szCs w:val="21"/>
          <w:u w:val="single"/>
        </w:rPr>
        <w:t xml:space="preserve">　　　年　　　月　　　日</w:t>
      </w:r>
      <w:bookmarkStart w:id="0" w:name="_Hlk148350583"/>
      <w:r w:rsidR="00E60306">
        <w:rPr>
          <w:rFonts w:hint="eastAsia"/>
          <w:szCs w:val="21"/>
        </w:rPr>
        <w:t>から療養開始</w:t>
      </w:r>
      <w:bookmarkEnd w:id="0"/>
    </w:p>
    <w:p w14:paraId="2EF6B0A3" w14:textId="77777777" w:rsidR="008B0F01" w:rsidRDefault="00FB7684" w:rsidP="009B1B78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FB7684">
        <w:rPr>
          <w:rFonts w:hint="eastAsia"/>
          <w:szCs w:val="21"/>
          <w:u w:val="single"/>
        </w:rPr>
        <w:t xml:space="preserve">　　　年　　　月　　　</w:t>
      </w:r>
      <w:r w:rsidR="00E60306">
        <w:rPr>
          <w:rFonts w:hint="eastAsia"/>
          <w:szCs w:val="21"/>
          <w:u w:val="single"/>
        </w:rPr>
        <w:t>日</w:t>
      </w:r>
      <w:r w:rsidR="00E60306">
        <w:rPr>
          <w:rFonts w:hint="eastAsia"/>
          <w:szCs w:val="21"/>
        </w:rPr>
        <w:t>から登校可</w:t>
      </w:r>
    </w:p>
    <w:p w14:paraId="48E33927" w14:textId="77777777" w:rsidR="009B1B78" w:rsidRPr="009B1B78" w:rsidRDefault="009B1B78" w:rsidP="009B1B78">
      <w:pPr>
        <w:ind w:firstLineChars="400" w:firstLine="840"/>
        <w:jc w:val="left"/>
        <w:rPr>
          <w:szCs w:val="21"/>
          <w:u w:val="thick"/>
        </w:rPr>
      </w:pPr>
    </w:p>
    <w:p w14:paraId="3905B1CE" w14:textId="23F0C161" w:rsidR="008B0F01" w:rsidRDefault="00FB7684" w:rsidP="00F10A6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年</w:t>
      </w:r>
      <w:r w:rsidR="008B0F0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月　　</w:t>
      </w:r>
      <w:r w:rsidR="008B0F0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日</w:t>
      </w:r>
    </w:p>
    <w:p w14:paraId="2A83048D" w14:textId="77777777" w:rsidR="00CF7AC9" w:rsidRDefault="008B0F01" w:rsidP="00CF7AC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医療機関名　　</w:t>
      </w:r>
      <w:r w:rsidR="00F339F0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</w:t>
      </w:r>
      <w:r w:rsidR="00CF7AC9">
        <w:rPr>
          <w:rFonts w:hint="eastAsia"/>
          <w:szCs w:val="21"/>
        </w:rPr>
        <w:t xml:space="preserve">　　　　　　　　</w:t>
      </w:r>
    </w:p>
    <w:p w14:paraId="7F527175" w14:textId="77777777" w:rsidR="00CF7AC9" w:rsidRDefault="00CF7AC9" w:rsidP="00CF7AC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住所・電話　　　　　　　　　　　　　　　</w:t>
      </w:r>
    </w:p>
    <w:p w14:paraId="18D78659" w14:textId="77777777" w:rsidR="008B0F01" w:rsidRDefault="008B0F01" w:rsidP="008B0F01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</w:rPr>
        <w:t>医師名</w:t>
      </w:r>
      <w:r w:rsidRPr="008B0F01">
        <w:rPr>
          <w:rFonts w:hint="eastAsia"/>
          <w:szCs w:val="21"/>
        </w:rPr>
        <w:t xml:space="preserve">　　</w:t>
      </w:r>
      <w:r w:rsidRPr="008B0F01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</w:t>
      </w:r>
      <w:r w:rsidR="00F339F0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印</w:t>
      </w:r>
    </w:p>
    <w:sectPr w:rsidR="008B0F01" w:rsidSect="00A20F22">
      <w:pgSz w:w="11906" w:h="16838"/>
      <w:pgMar w:top="720" w:right="1304" w:bottom="720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97C06"/>
    <w:multiLevelType w:val="hybridMultilevel"/>
    <w:tmpl w:val="3526414E"/>
    <w:lvl w:ilvl="0" w:tplc="788CF922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E3"/>
    <w:rsid w:val="003F0DD7"/>
    <w:rsid w:val="00423B7D"/>
    <w:rsid w:val="00543A13"/>
    <w:rsid w:val="005611EC"/>
    <w:rsid w:val="005827E3"/>
    <w:rsid w:val="00656FFE"/>
    <w:rsid w:val="008312F4"/>
    <w:rsid w:val="008A685F"/>
    <w:rsid w:val="008B0F01"/>
    <w:rsid w:val="00964766"/>
    <w:rsid w:val="009B1B78"/>
    <w:rsid w:val="00A20F22"/>
    <w:rsid w:val="00B47356"/>
    <w:rsid w:val="00C003A7"/>
    <w:rsid w:val="00CF7AC9"/>
    <w:rsid w:val="00E60306"/>
    <w:rsid w:val="00F10A69"/>
    <w:rsid w:val="00F339F0"/>
    <w:rsid w:val="00FB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4DAD24"/>
  <w15:chartTrackingRefBased/>
  <w15:docId w15:val="{3E680C78-A99D-41F4-B04F-4E8FCB00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47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医務１</dc:creator>
  <cp:keywords/>
  <dc:description/>
  <cp:lastModifiedBy>田中久美子</cp:lastModifiedBy>
  <cp:revision>2</cp:revision>
  <cp:lastPrinted>2023-10-16T03:11:00Z</cp:lastPrinted>
  <dcterms:created xsi:type="dcterms:W3CDTF">2023-11-21T05:36:00Z</dcterms:created>
  <dcterms:modified xsi:type="dcterms:W3CDTF">2023-11-21T05:36:00Z</dcterms:modified>
</cp:coreProperties>
</file>